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lang w:bidi="zxx"/>
        </w:rPr>
      </w:pPr>
      <w:r>
        <w:rPr>
          <w:rStyle w:val="Normaltextrun"/>
          <w:rFonts w:ascii="Times New Roman" w:hAnsi="Times New Roman"/>
          <w:sz w:val="28"/>
          <w:szCs w:val="28"/>
          <w:lang w:bidi="zxx"/>
        </w:rPr>
        <w:t>ПРОЕКТ ПОСТАНОВЛЕНИЯ</w:t>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Normal"/>
        <w:spacing w:lineRule="auto" w:line="240" w:before="0" w:after="0"/>
        <w:ind w:left="0" w:right="0" w:hanging="0"/>
        <w:jc w:val="center"/>
        <w:rPr>
          <w:rStyle w:val="Normaltextrun"/>
          <w:lang w:bidi="zxx"/>
        </w:rPr>
      </w:pPr>
      <w:r>
        <w:rPr>
          <w:lang w:bidi="zxx"/>
        </w:rPr>
      </w:r>
    </w:p>
    <w:p>
      <w:pPr>
        <w:pStyle w:val="Paragraph"/>
        <w:widowControl/>
        <w:bidi w:val="0"/>
        <w:spacing w:lineRule="auto" w:line="240" w:beforeAutospacing="0" w:before="0" w:afterAutospacing="0" w:after="0"/>
        <w:ind w:left="0" w:right="0" w:hanging="0"/>
        <w:jc w:val="center"/>
        <w:textAlignment w:val="baseline"/>
        <w:rPr>
          <w:rStyle w:val="Normaltextrun"/>
          <w:b/>
          <w:b/>
          <w:bCs/>
          <w:color w:val="000000"/>
          <w:sz w:val="28"/>
          <w:szCs w:val="28"/>
        </w:rPr>
      </w:pPr>
      <w:r>
        <w:rPr>
          <w:b/>
          <w:bCs/>
          <w:color w:val="000000"/>
          <w:sz w:val="28"/>
          <w:szCs w:val="28"/>
        </w:rPr>
      </w:r>
    </w:p>
    <w:p>
      <w:pPr>
        <w:pStyle w:val="Paragraph"/>
        <w:widowControl/>
        <w:bidi w:val="0"/>
        <w:spacing w:lineRule="auto" w:line="240" w:beforeAutospacing="0" w:before="0" w:afterAutospacing="0" w:after="0"/>
        <w:ind w:left="0" w:right="0" w:hanging="0"/>
        <w:jc w:val="center"/>
        <w:textAlignment w:val="baseline"/>
        <w:rPr/>
      </w:pPr>
      <w:bookmarkStart w:id="0" w:name="__DdeLink__755_3290618467"/>
      <w:r>
        <w:rPr>
          <w:rStyle w:val="Normaltextrun"/>
          <w:b/>
          <w:bCs/>
          <w:color w:val="000000"/>
          <w:sz w:val="28"/>
          <w:szCs w:val="28"/>
        </w:rPr>
        <w:t>Об утверждении Порядка участия представителей муниципального образования Кореновский район в органах управления автономной некоммерческой организации</w:t>
      </w:r>
      <w:bookmarkEnd w:id="0"/>
    </w:p>
    <w:p>
      <w:pPr>
        <w:pStyle w:val="Paragraph"/>
        <w:spacing w:beforeAutospacing="0" w:before="0" w:afterAutospacing="0" w:after="0"/>
        <w:ind w:firstLine="709"/>
        <w:jc w:val="both"/>
        <w:textAlignment w:val="baseline"/>
        <w:rPr>
          <w:color w:val="000000"/>
          <w:sz w:val="28"/>
          <w:szCs w:val="28"/>
        </w:rPr>
      </w:pP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В соответствии с пунктом 5 статьи 10 Федерального закона от 12 января 1996 года № 7-ФЗ «О некоммерческих организациях» администрация муниципального образования Кореновский район постановляет:</w:t>
      </w:r>
      <w:r>
        <w:rPr>
          <w:rStyle w:val="Eop"/>
          <w:color w:val="000000"/>
          <w:sz w:val="28"/>
          <w:szCs w:val="28"/>
        </w:rPr>
        <w:t> </w:t>
      </w:r>
    </w:p>
    <w:p>
      <w:pPr>
        <w:pStyle w:val="Paragraph"/>
        <w:spacing w:beforeAutospacing="0" w:before="0" w:afterAutospacing="0" w:after="0"/>
        <w:ind w:firstLine="709"/>
        <w:jc w:val="both"/>
        <w:textAlignment w:val="baseline"/>
        <w:rPr/>
      </w:pPr>
      <w:r>
        <w:rPr>
          <w:rStyle w:val="Normaltextrun"/>
          <w:color w:val="000000"/>
          <w:sz w:val="28"/>
          <w:szCs w:val="28"/>
        </w:rPr>
        <w:t>1.</w:t>
      </w:r>
      <w:r>
        <w:rPr>
          <w:rStyle w:val="Tabchar"/>
          <w:color w:val="000000"/>
          <w:sz w:val="28"/>
          <w:szCs w:val="28"/>
        </w:rPr>
        <w:t>Утв</w:t>
      </w:r>
      <w:r>
        <w:rPr>
          <w:rStyle w:val="Normaltextrun"/>
          <w:color w:val="000000"/>
          <w:sz w:val="28"/>
          <w:szCs w:val="28"/>
        </w:rPr>
        <w:t xml:space="preserve">ердить </w:t>
      </w:r>
      <w:r>
        <w:rPr>
          <w:rStyle w:val="Contextualspellingandgrammarerror"/>
          <w:color w:val="000000"/>
          <w:sz w:val="28"/>
          <w:szCs w:val="28"/>
        </w:rPr>
        <w:t>Порядок участия</w:t>
      </w:r>
      <w:r>
        <w:rPr>
          <w:rStyle w:val="Normaltextrun"/>
          <w:color w:val="000000"/>
          <w:sz w:val="28"/>
          <w:szCs w:val="28"/>
        </w:rPr>
        <w:t xml:space="preserve"> представителей муниципального</w:t>
      </w:r>
      <w:r>
        <w:rPr>
          <w:rStyle w:val="Eop"/>
          <w:color w:val="000000"/>
          <w:sz w:val="28"/>
          <w:szCs w:val="28"/>
        </w:rPr>
        <w:t xml:space="preserve"> обра</w:t>
      </w:r>
      <w:r>
        <w:rPr>
          <w:rStyle w:val="Normaltextrun"/>
          <w:color w:val="000000"/>
          <w:sz w:val="28"/>
          <w:szCs w:val="28"/>
        </w:rPr>
        <w:t xml:space="preserve">зования Кореновский район </w:t>
      </w:r>
      <w:r>
        <w:rPr>
          <w:rStyle w:val="Contextualspellingandgrammarerror"/>
          <w:color w:val="000000"/>
          <w:sz w:val="28"/>
          <w:szCs w:val="28"/>
        </w:rPr>
        <w:t>в  органах</w:t>
      </w:r>
      <w:r>
        <w:rPr>
          <w:rStyle w:val="Normaltextrun"/>
          <w:color w:val="000000"/>
          <w:sz w:val="28"/>
          <w:szCs w:val="28"/>
        </w:rPr>
        <w:t xml:space="preserve"> управления автономной некоммерческой организации (приложение 1).</w:t>
      </w: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2.</w:t>
      </w:r>
      <w:r>
        <w:rPr>
          <w:rStyle w:val="Tabchar"/>
          <w:color w:val="000000"/>
          <w:sz w:val="28"/>
          <w:szCs w:val="28"/>
        </w:rPr>
        <w:t xml:space="preserve"> </w:t>
      </w:r>
      <w:r>
        <w:rPr>
          <w:rStyle w:val="Normaltextrun"/>
          <w:color w:val="000000"/>
          <w:sz w:val="28"/>
          <w:szCs w:val="28"/>
        </w:rPr>
        <w:t>Утвердить Форму отчета представителя муниципального образования Кореновский район в органе управления автономной некоммерческой организации (приложение 2).</w:t>
      </w:r>
      <w:r>
        <w:rPr>
          <w:rStyle w:val="Eop"/>
          <w:color w:val="000000"/>
          <w:sz w:val="28"/>
          <w:szCs w:val="28"/>
        </w:rPr>
        <w:t> </w:t>
      </w:r>
    </w:p>
    <w:p>
      <w:pPr>
        <w:pStyle w:val="Paragraph"/>
        <w:spacing w:beforeAutospacing="0" w:before="0" w:afterAutospacing="0" w:after="0"/>
        <w:ind w:firstLine="709"/>
        <w:jc w:val="both"/>
        <w:textAlignment w:val="baseline"/>
        <w:rPr/>
      </w:pPr>
      <w:r>
        <w:rPr>
          <w:rStyle w:val="Normaltextrun"/>
          <w:color w:val="000000"/>
          <w:sz w:val="28"/>
          <w:szCs w:val="28"/>
        </w:rPr>
        <w:t>3. </w:t>
      </w:r>
      <w:r>
        <w:rPr>
          <w:rStyle w:val="Tabchar"/>
          <w:color w:val="000000"/>
          <w:sz w:val="28"/>
          <w:szCs w:val="28"/>
        </w:rPr>
        <w:t xml:space="preserve"> </w:t>
      </w:r>
      <w:r>
        <w:rPr>
          <w:rStyle w:val="Normaltextrun"/>
          <w:color w:val="000000"/>
          <w:sz w:val="28"/>
          <w:szCs w:val="28"/>
        </w:rPr>
        <w:t>Отделу по делам СМИ и информационному сопровождению администрации муниципального образования Кореновский район (Литвинцева) опубликовать официально настоящее постановление и разместить в информационно – телекоммуникационной сети «Интернет» на официальном сайте администрации муниципального образования Кореновский район.</w:t>
      </w: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4.</w:t>
      </w:r>
      <w:r>
        <w:rPr>
          <w:rStyle w:val="Tabchar"/>
          <w:color w:val="000000"/>
          <w:sz w:val="28"/>
          <w:szCs w:val="28"/>
        </w:rPr>
        <w:t xml:space="preserve"> </w:t>
      </w:r>
      <w:r>
        <w:rPr>
          <w:rStyle w:val="Normaltextrun"/>
          <w:color w:val="000000"/>
          <w:sz w:val="28"/>
          <w:szCs w:val="28"/>
        </w:rPr>
        <w:t xml:space="preserve">Контроль за выполнением настоящего постановления возложить на заместителя главы муниципального образования Кореновский район              С.В. </w:t>
      </w:r>
      <w:r>
        <w:rPr>
          <w:rStyle w:val="Spellingerror"/>
          <w:color w:val="000000"/>
          <w:sz w:val="28"/>
          <w:szCs w:val="28"/>
        </w:rPr>
        <w:t>Колупайко</w:t>
      </w:r>
      <w:r>
        <w:rPr>
          <w:rStyle w:val="Normaltextrun"/>
          <w:color w:val="000000"/>
          <w:sz w:val="28"/>
          <w:szCs w:val="28"/>
        </w:rPr>
        <w:t>.</w:t>
      </w: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5. Настоящее постановление вступает в силу после его официального опубликования.</w:t>
      </w:r>
      <w:r>
        <w:rPr>
          <w:rStyle w:val="Eop"/>
          <w:color w:val="000000"/>
          <w:sz w:val="28"/>
          <w:szCs w:val="28"/>
        </w:rPr>
        <w:t> </w:t>
      </w:r>
    </w:p>
    <w:p>
      <w:pPr>
        <w:pStyle w:val="Paragraph"/>
        <w:spacing w:beforeAutospacing="0" w:before="0" w:afterAutospacing="0" w:after="0"/>
        <w:ind w:firstLine="709"/>
        <w:jc w:val="both"/>
        <w:textAlignment w:val="baseline"/>
        <w:rPr>
          <w:rStyle w:val="Eop"/>
          <w:color w:val="000000"/>
          <w:sz w:val="28"/>
          <w:szCs w:val="28"/>
        </w:rPr>
      </w:pPr>
      <w:r>
        <w:rPr>
          <w:rStyle w:val="Eop"/>
          <w:color w:val="000000"/>
          <w:sz w:val="28"/>
          <w:szCs w:val="28"/>
        </w:rPr>
        <w:t> </w:t>
      </w:r>
    </w:p>
    <w:p>
      <w:pPr>
        <w:pStyle w:val="Paragraph"/>
        <w:spacing w:beforeAutospacing="0" w:before="0" w:afterAutospacing="0" w:after="0"/>
        <w:ind w:firstLine="709"/>
        <w:jc w:val="both"/>
        <w:textAlignment w:val="baseline"/>
        <w:rPr>
          <w:rStyle w:val="Eop"/>
          <w:color w:val="000000"/>
          <w:sz w:val="28"/>
          <w:szCs w:val="28"/>
        </w:rPr>
      </w:pPr>
      <w:r>
        <w:rPr>
          <w:color w:val="000000"/>
          <w:sz w:val="28"/>
          <w:szCs w:val="28"/>
        </w:rPr>
      </w:r>
    </w:p>
    <w:p>
      <w:pPr>
        <w:pStyle w:val="Paragraph"/>
        <w:spacing w:beforeAutospacing="0" w:before="0" w:afterAutospacing="0" w:after="0"/>
        <w:ind w:firstLine="709"/>
        <w:jc w:val="both"/>
        <w:textAlignment w:val="baseline"/>
        <w:rPr>
          <w:color w:val="000000"/>
          <w:sz w:val="28"/>
          <w:szCs w:val="28"/>
        </w:rPr>
      </w:pPr>
      <w:r>
        <w:rPr>
          <w:color w:val="000000"/>
          <w:sz w:val="28"/>
          <w:szCs w:val="28"/>
        </w:rPr>
      </w:r>
    </w:p>
    <w:p>
      <w:pPr>
        <w:pStyle w:val="Paragraph"/>
        <w:spacing w:beforeAutospacing="0" w:before="0" w:afterAutospacing="0" w:after="0"/>
        <w:jc w:val="both"/>
        <w:textAlignment w:val="baseline"/>
        <w:rPr>
          <w:color w:val="000000"/>
          <w:sz w:val="28"/>
          <w:szCs w:val="28"/>
        </w:rPr>
      </w:pPr>
      <w:r>
        <w:rPr>
          <w:rStyle w:val="Normaltextrun"/>
          <w:color w:val="000000"/>
          <w:sz w:val="28"/>
          <w:szCs w:val="28"/>
        </w:rPr>
        <w:t>Глава</w:t>
      </w:r>
    </w:p>
    <w:p>
      <w:pPr>
        <w:pStyle w:val="Paragraph"/>
        <w:spacing w:beforeAutospacing="0" w:before="0" w:afterAutospacing="0" w:after="0"/>
        <w:jc w:val="both"/>
        <w:textAlignment w:val="baseline"/>
        <w:rPr>
          <w:color w:val="000000"/>
          <w:sz w:val="28"/>
          <w:szCs w:val="28"/>
        </w:rPr>
      </w:pPr>
      <w:r>
        <w:rPr>
          <w:rStyle w:val="Normaltextrun"/>
          <w:color w:val="000000"/>
          <w:sz w:val="28"/>
          <w:szCs w:val="28"/>
        </w:rPr>
        <w:t>муниципального образования</w:t>
      </w:r>
    </w:p>
    <w:p>
      <w:pPr>
        <w:pStyle w:val="Paragraph"/>
        <w:spacing w:beforeAutospacing="0" w:before="0" w:afterAutospacing="0" w:after="0"/>
        <w:jc w:val="both"/>
        <w:textAlignment w:val="baseline"/>
        <w:rPr/>
      </w:pPr>
      <w:r>
        <w:rPr>
          <w:rStyle w:val="Normaltextrun"/>
          <w:color w:val="000000"/>
          <w:sz w:val="28"/>
          <w:szCs w:val="28"/>
        </w:rPr>
        <w:t>Кореновский район                                                                      С. А. </w:t>
      </w:r>
      <w:r>
        <w:rPr>
          <w:rStyle w:val="Spellingerror"/>
          <w:color w:val="000000"/>
          <w:sz w:val="28"/>
          <w:szCs w:val="28"/>
        </w:rPr>
        <w:t>Голобородько</w:t>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center"/>
        <w:textAlignment w:val="baseline"/>
        <w:rPr>
          <w:color w:val="000000"/>
          <w:sz w:val="28"/>
          <w:szCs w:val="28"/>
        </w:rPr>
      </w:pPr>
      <w:r>
        <w:rPr>
          <w:rStyle w:val="Spellingerror"/>
          <w:color w:val="000000"/>
          <w:sz w:val="28"/>
          <w:szCs w:val="28"/>
        </w:rPr>
        <w:t>1</w:t>
      </w:r>
    </w:p>
    <w:p>
      <w:pPr>
        <w:pStyle w:val="Paragraph"/>
        <w:spacing w:beforeAutospacing="0" w:before="0" w:afterAutospacing="0" w:after="0"/>
        <w:jc w:val="center"/>
        <w:textAlignment w:val="baseline"/>
        <w:rPr>
          <w:rStyle w:val="Spellingerror"/>
          <w:color w:val="000000"/>
          <w:sz w:val="28"/>
          <w:szCs w:val="28"/>
        </w:rPr>
      </w:pPr>
      <w:r>
        <w:rPr>
          <w:color w:val="000000"/>
          <w:sz w:val="28"/>
          <w:szCs w:val="28"/>
        </w:rPr>
      </w:r>
    </w:p>
    <w:tbl>
      <w:tblPr>
        <w:tblW w:w="9630" w:type="dxa"/>
        <w:jc w:val="left"/>
        <w:tblInd w:w="0" w:type="dxa"/>
        <w:tblLayout w:type="fixed"/>
        <w:tblCellMar>
          <w:top w:w="0" w:type="dxa"/>
          <w:left w:w="22" w:type="dxa"/>
          <w:bottom w:w="0" w:type="dxa"/>
          <w:right w:w="0" w:type="dxa"/>
        </w:tblCellMar>
        <w:tblLook w:firstRow="1" w:noVBand="1" w:lastRow="0" w:firstColumn="1" w:lastColumn="0" w:noHBand="0" w:val="04a0"/>
      </w:tblPr>
      <w:tblGrid>
        <w:gridCol w:w="4815"/>
        <w:gridCol w:w="4814"/>
      </w:tblGrid>
      <w:tr>
        <w:trPr/>
        <w:tc>
          <w:tcPr>
            <w:tcW w:w="4815" w:type="dxa"/>
            <w:tcBorders/>
            <w:shd w:fill="auto" w:val="clear"/>
          </w:tcPr>
          <w:p>
            <w:pPr>
              <w:pStyle w:val="Normal"/>
              <w:widowControl w:val="false"/>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4814" w:type="dxa"/>
            <w:tcBorders/>
            <w:shd w:fill="auto" w:val="clear"/>
          </w:tcPr>
          <w:p>
            <w:pPr>
              <w:pStyle w:val="Normal"/>
              <w:widowControl w:val="false"/>
              <w:spacing w:lineRule="auto" w:line="240" w:before="0" w:after="0"/>
              <w:ind w:firstLine="5"/>
              <w:jc w:val="center"/>
              <w:textAlignment w:val="baseline"/>
              <w:rPr/>
            </w:pPr>
            <w:bookmarkStart w:id="1" w:name="_GoBack"/>
            <w:bookmarkEnd w:id="1"/>
            <w:r>
              <w:rPr>
                <w:rFonts w:eastAsia="Times New Roman" w:cs="Times New Roman" w:ascii="Times New Roman" w:hAnsi="Times New Roman"/>
                <w:color w:val="000000"/>
                <w:sz w:val="28"/>
                <w:szCs w:val="28"/>
                <w:lang w:eastAsia="ru-RU"/>
              </w:rPr>
              <w:t>ПРИЛОЖЕНИЕ  1</w:t>
            </w:r>
          </w:p>
          <w:p>
            <w:pPr>
              <w:pStyle w:val="Normal"/>
              <w:widowControl w:val="false"/>
              <w:spacing w:lineRule="auto" w:line="240" w:before="0" w:after="0"/>
              <w:ind w:firstLine="5"/>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постановлению администрации муниципального образования</w:t>
            </w:r>
          </w:p>
          <w:p>
            <w:pPr>
              <w:pStyle w:val="Normal"/>
              <w:widowControl w:val="false"/>
              <w:spacing w:lineRule="auto" w:line="240" w:before="0" w:after="0"/>
              <w:ind w:firstLine="5"/>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Кореновский район</w:t>
            </w:r>
          </w:p>
          <w:p>
            <w:pPr>
              <w:pStyle w:val="Normal"/>
              <w:widowControl w:val="false"/>
              <w:spacing w:lineRule="auto" w:line="240" w:before="0" w:after="0"/>
              <w:ind w:firstLine="5"/>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от___________ № _______</w:t>
            </w:r>
          </w:p>
        </w:tc>
      </w:tr>
    </w:tbl>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b/>
          <w:bCs/>
          <w:color w:val="000000"/>
          <w:sz w:val="28"/>
          <w:szCs w:val="28"/>
          <w:lang w:eastAsia="ru-RU"/>
        </w:rPr>
        <w:t>Порядок участия представителей муниципального образования Кореновский район в органах управления автономной некоммерческой организации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Общие положения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Настоящий Порядок разработан в соответствии с Гражданским кодексом Российской Федерации, Федеральным законом от 12 января 1996 года № 7-ФЗ «О некоммерческих организациях» и определяет процедуру отбора и порядок деятельности представителей муниципального образования Кореновский район в органах управления автономной некоммерческой организации, учредителем которой является муниципальное образование Кореновский район  (далее - автономная некоммерческая организация).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 Представителями муниципального образования Кореновский район в органах управления автономной некоммерческой организации (далее - представители муниципального образования Кореновский район) могут быть: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лица, замещающие муниципальные должности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лица, замещающие должности муниципальной службы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иные лица, действующие в соответствии с договором о представлении интересов муниципального образования Кореновский район в органах управления автономной некоммерческой организации (далее - договор) и настоящим Порядком (далее - профессиональные поверенные).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Целями участия представителей муниципального образования Кореновский район в органах управления автономной некоммерческой организации являются: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эффективное управление автономной некоммерческой организацией;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обеспечение соблюдения норм действующих нормативных правовых актов в деятельности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защита интересов муниципального образования Кореновский район при принятии решений органами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получение необходимой информации о деятельности автономной некоммерческой организации в соответствии с действующим законодательством;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2</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обеспечение проведения мероприятий, направленных на достижение целей создания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
          <w:bCs/>
          <w:color w:val="000000"/>
          <w:sz w:val="28"/>
          <w:szCs w:val="28"/>
          <w:lang w:eastAsia="ru-RU"/>
        </w:rPr>
        <w:t>2. Порядок назначения представителей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2.1. Представители муниципального образования Кореновский район из числа лиц, замещающих муниципальные должности муниципального образования Кореновский район, лиц, замещающих должности муниципальной службы муниципального образования Кореновский район, назначаются главой муниципального образования Кореновский район путем издания соответствующего правового акта.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Помимо указания на назначаемое лицо правовой акт администрации муниципального образования Кореновский район должен содержать сведения о сроке наделения полномочиями по представлению муниципального образования Кореновский район в соответствующем органе управления автономной некоммерческой организации.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2.2. Договор с гражданином Российской Федерации, не замещающим муниципальную должность муниципального образования Кореновский район или должность муниципальной службы муниципального образования Кореновский район, заключается с администрацией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Администрация муниципального образования Кореновский район при заключении договора обеспечивает включение в него следующих условий:</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наименование автономной некоммерческой организации и органа управления, в которых гражданин уполномочивается представлять муниципальное образование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срок, на который заключается договор;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указание на безвозмездный характер заключаемого договора;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права и обязанности представителя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права и обязанности администрации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порядок и основания прекращения договора.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center"/>
        <w:textAlignment w:val="baseline"/>
        <w:rPr/>
      </w:pPr>
      <w:r>
        <w:rPr>
          <w:rFonts w:eastAsia="Times New Roman" w:cs="Times New Roman" w:ascii="Times New Roman" w:hAnsi="Times New Roman"/>
          <w:b/>
          <w:bCs/>
          <w:color w:val="000000"/>
          <w:sz w:val="28"/>
          <w:szCs w:val="28"/>
          <w:lang w:eastAsia="ru-RU"/>
        </w:rPr>
        <w:t xml:space="preserve">3. Требования к порядку осуществления действий представителя муниципального образования </w:t>
      </w:r>
      <w:r>
        <w:rPr>
          <w:rFonts w:eastAsia="Times New Roman" w:cs="Times New Roman" w:ascii="Times New Roman" w:hAnsi="Times New Roman"/>
          <w:b/>
          <w:bCs/>
          <w:color w:val="000000"/>
          <w:sz w:val="28"/>
          <w:szCs w:val="28"/>
          <w:lang w:val="ru-RU" w:eastAsia="ru-RU"/>
        </w:rPr>
        <w:t>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3.1. Представитель муниципального образования Кореновский район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муниципального образования Кореновский район (в случае, указанном в пункте 3.2 Порядка), либо по собственному усмотрению</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3</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bidi w:val="0"/>
        <w:spacing w:lineRule="auto" w:line="240" w:before="0" w:after="0"/>
        <w:ind w:left="0" w:right="0" w:hanging="0"/>
        <w:jc w:val="both"/>
        <w:textAlignment w:val="baseline"/>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 учетом соблюдения интересов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3.2. Обязательному письменному согласованию с администрацией муниципального  образования Кореновский район подлежит голосование представителя муниципального образования Кореновский район (за исключением представителя  муниципального образования Кореновский район,  являющегося лицом, замещающим муниципальную должность муниципального образования  Кореновский район по вопросам, указанным в пункте 3 статьи 29 Федерального закона от 12 января 1996 года № 7-ФЗ «О некоммерческих организациях», отнесенным к исключительной компетенции высшего органа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позднее чем за пять рабочих дней до даты проведения заседания органа управления автономной некоммерческой организации (далее - заседание), а в случае, если уведомление о проведении заседания получено представителем муниципального образования  Кореновский район менее чем за пять рабочих дней до даты его проведения, в течение одного рабочего дня представитель  муниципального образования Кореновский район представляет лично либо направляет с использованием факсимильной связи (электронной почты) с последующим представлением оригиналов документов в администрацию муниципального образования Кореновский район повестку дня заседания (извещение о проведении заседания), представленные автономной некоммерческой организацией документы, необходимые для рассмотрения включенных в повестку дня заседания вопросов, а также свои предложения по голосованию.</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основании полученных от представителя муниципального образования Кореновский район материалов и его письменного мнения администрация муниципального образования Кореновский район не позднее двух рабочих дней после поступления материалов либо в день их поступления, если уведомление представителя муниципального образования Кореновский район получено с опозданием, направляет представителю муниципального образования Кореновский район письменные указания по голосованию на заседании органа управления автономной некоммерческой организации. При отсутствии письменных указаний представитель муниципального образования Кореновский район голосует в соответствии с предложениями, направленными им ранее в администрацию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3.3. Иные полномочия представителей муниципального образования Кореновский район осуществляются ими в порядке, предусмотренном законодательством Российской Федерации и законодательством Краснодарского края, с учетом соблюдения интересов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 Представитель муниципального образования Кореновский район обязан: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3.4.1. Лично участвовать в работе органов управления автономной некоммерческой организации, в которые он назначен, и не может делегировать</w:t>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4</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bidi w:val="0"/>
        <w:spacing w:lineRule="auto" w:line="240" w:before="0" w:after="0"/>
        <w:ind w:left="0" w:right="0" w:hanging="0"/>
        <w:jc w:val="both"/>
        <w:textAlignment w:val="baseline"/>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свои полномочия иным лицам, в том числе замещающим его по месту основной работы.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3.4.2. Неукоснительно выполнять письменные указания администрации муниципального образования Кореновский район по голосованию на заседании (за исключением  представителя муниципального образования Кореновский район, являющегося лицом, замещающим муниципальную должность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3.4.3. Представлять в администрацию муниципального образования Кореновский район необходимую информацию и  предложения по  вопросам компетенции органов управления автономной некоммерческой организации в сроки, установленные настоящим Порядком, а также по требованию администрации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3.4.4. В соответствии с главой 4 настоящего Порядка отчитываться о   своей деятельности.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 Представитель муниципального образования Кореновский район не вправе: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3.5.1. Разглашать информацию о деятельности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3.5.2. Использовать свое положение и полученную информацию о деятельности автономной некоммерческой организации в личных интересах, а также в интересах третьих лиц.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tabs>
          <w:tab w:val="clear" w:pos="708"/>
          <w:tab w:val="left" w:pos="709" w:leader="none"/>
        </w:tabs>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4. Порядок отчетности представителей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 Ежегодно, до 1 мая, представители муниципального образования Кореновский район представляют в администрацию муниципального образования Кореновский район отчет о своей деятельности в органах управления автономной некоммерческой организации, учредителем которой является муниципальное образование Кореновский район, по форме согласно Приложению 2 к настоящему постановлению.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5. Порядок прекращения полномочий представителя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 Полномочия представителя муниципального образования Кореновский район прекращаются: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5.1.1. По истечении срока полномочий в соответствии с правовым актом администрации муниципального образования Кореновский район  или заключенным договором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5.1.2. В связи с решением администрации муниципального образования Кореновский район о замене представителя. </w:t>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5</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5.1.3. При увольнении представителя муниципального образования Кореновский район с занимаемой им муниципальной должности муниципального образования Кореновский район или должности муниципальной службы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5.1.4. В случае расторжения или прекращения договора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5.1.5. В случае ликвидации или прекращения деятельности автономной некоммерческой организации при ее реорганизации.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5.2. Замена представителя муниципального образования Кореновский район осуществляется в случае: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отказа представителя муниципального образования от участия в органах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систематического (два раза и более) неисполнения представителем муниципального образования Кореновский район обязанностей, установленных пунктом 3.4 Порядка.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Решение о замене лица, замещающего муниципальную должность муниципального образования Кореновский район, являющегося представителем муниципального образования Кореновский район, либо решение о замене муниципального служащего муниципального образования Кореновский район являющегося представителем муниципального образования Кореновский район, принимается  в форме правового акта администрации муниципального образования Кореновский район, которым прекращаются полномочия одного муниципального служащего муниципального образования и назначается иной муниципальный служащий муниципального образования Кореновский район в качестве представителя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Решение о замене гражданина, являющегося представителем муниципального образования Кореновский район и действующего на основании договора, принимается в случае расторжения или прекращения договора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5.5. В случае прекращения полномочий представителя муниципального образования Кореновский район по основаниям, указанным в подпунктах 5.1.1 - 5.1.4 пункта 5.1 Порядка, администрация муниципального образования Кореновский район в течение семи календарных дней уведомляет об этом автономную некоммерческую организацию, а также предпринимает действия, необходимые для включения в органы управления автономной некоммерческой организации иного лица, уполномоченного представлять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630" w:type="dxa"/>
        <w:jc w:val="left"/>
        <w:tblInd w:w="0" w:type="dxa"/>
        <w:tblLayout w:type="fixed"/>
        <w:tblCellMar>
          <w:top w:w="0" w:type="dxa"/>
          <w:left w:w="22" w:type="dxa"/>
          <w:bottom w:w="0" w:type="dxa"/>
          <w:right w:w="0" w:type="dxa"/>
        </w:tblCellMar>
        <w:tblLook w:firstRow="1" w:noVBand="1" w:lastRow="0" w:firstColumn="1" w:lastColumn="0" w:noHBand="0" w:val="04a0"/>
      </w:tblPr>
      <w:tblGrid>
        <w:gridCol w:w="4484"/>
        <w:gridCol w:w="5145"/>
      </w:tblGrid>
      <w:tr>
        <w:trPr/>
        <w:tc>
          <w:tcPr>
            <w:tcW w:w="9629" w:type="dxa"/>
            <w:gridSpan w:val="2"/>
            <w:tcBorders/>
            <w:shd w:fill="auto" w:val="clear"/>
          </w:tcPr>
          <w:p>
            <w:pPr>
              <w:pStyle w:val="Normal"/>
              <w:widowControl w:val="false"/>
              <w:spacing w:lineRule="auto" w:line="240" w:before="0" w:after="0"/>
              <w:jc w:val="center"/>
              <w:textAlignment w:val="baseline"/>
              <w:rPr>
                <w:rFonts w:ascii="Times New Roman" w:hAnsi="Times New Roman"/>
                <w:sz w:val="28"/>
                <w:szCs w:val="28"/>
              </w:rPr>
            </w:pPr>
            <w:r>
              <w:rPr>
                <w:rFonts w:ascii="Times New Roman" w:hAnsi="Times New Roman"/>
                <w:sz w:val="28"/>
                <w:szCs w:val="28"/>
              </w:rPr>
              <w:t>1</w:t>
            </w:r>
          </w:p>
        </w:tc>
      </w:tr>
      <w:tr>
        <w:trPr/>
        <w:tc>
          <w:tcPr>
            <w:tcW w:w="4484" w:type="dxa"/>
            <w:tcBorders/>
            <w:shd w:fill="auto" w:val="clear"/>
          </w:tcPr>
          <w:p>
            <w:pPr>
              <w:pStyle w:val="Normal"/>
              <w:widowControl w:val="false"/>
              <w:spacing w:lineRule="auto" w:line="240" w:before="0" w:after="0"/>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pacing w:lineRule="auto" w:line="240" w:before="0" w:after="0"/>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tc>
        <w:tc>
          <w:tcPr>
            <w:tcW w:w="5145" w:type="dxa"/>
            <w:tcBorders/>
            <w:shd w:fill="auto" w:val="clear"/>
          </w:tcPr>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color w:val="000000"/>
                <w:sz w:val="28"/>
                <w:szCs w:val="28"/>
                <w:lang w:eastAsia="ru-RU"/>
              </w:rPr>
              <w:t>П</w:t>
            </w:r>
            <w:r>
              <w:rPr>
                <w:rFonts w:eastAsia="Times New Roman" w:cs="Times New Roman" w:ascii="Times New Roman" w:hAnsi="Times New Roman"/>
                <w:color w:val="000000"/>
                <w:sz w:val="28"/>
                <w:szCs w:val="28"/>
                <w:lang w:val="ru-RU" w:eastAsia="ru-RU"/>
              </w:rPr>
              <w:t>РИЛОЖЕНИЕ</w:t>
            </w:r>
            <w:r>
              <w:rPr>
                <w:rFonts w:eastAsia="Times New Roman" w:cs="Times New Roman" w:ascii="Times New Roman" w:hAnsi="Times New Roman"/>
                <w:color w:val="000000"/>
                <w:sz w:val="28"/>
                <w:szCs w:val="28"/>
                <w:lang w:eastAsia="ru-RU"/>
              </w:rPr>
              <w:t xml:space="preserve"> 2</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к постановлению администрации</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муниципального образования</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Кореновский район</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от _______________ № ______</w:t>
            </w:r>
          </w:p>
          <w:p>
            <w:pPr>
              <w:pStyle w:val="Normal"/>
              <w:widowControl w:val="false"/>
              <w:spacing w:lineRule="auto" w:line="240" w:before="0" w:after="0"/>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bl>
    <w:p>
      <w:pPr>
        <w:pStyle w:val="Normal"/>
        <w:spacing w:lineRule="auto" w:line="240" w:before="0" w:after="0"/>
        <w:ind w:firstLine="705"/>
        <w:jc w:val="center"/>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jc w:val="center"/>
        <w:textAlignment w:val="baseline"/>
        <w:rPr>
          <w:rFonts w:ascii="Curlz MT" w:hAnsi="Curlz MT" w:eastAsia="Times New Roman" w:cs="Segoe UI"/>
          <w:color w:val="000000"/>
          <w:sz w:val="28"/>
          <w:szCs w:val="28"/>
          <w:lang w:eastAsia="ru-RU"/>
        </w:rPr>
      </w:pPr>
      <w:r>
        <w:rPr>
          <w:rFonts w:eastAsia="Times New Roman" w:cs="Times New Roman" w:ascii="Times New Roman" w:hAnsi="Times New Roman"/>
          <w:b/>
          <w:bCs/>
          <w:color w:val="000000"/>
          <w:sz w:val="28"/>
          <w:szCs w:val="28"/>
          <w:lang w:eastAsia="ru-RU"/>
        </w:rPr>
        <w:t>Форма отчета</w:t>
      </w:r>
    </w:p>
    <w:p>
      <w:pPr>
        <w:pStyle w:val="Normal"/>
        <w:spacing w:lineRule="auto" w:line="240" w:before="0" w:after="0"/>
        <w:jc w:val="center"/>
        <w:textAlignment w:val="baseline"/>
        <w:rPr>
          <w:rFonts w:ascii="Curlz MT" w:hAnsi="Curlz MT" w:eastAsia="Times New Roman" w:cs="Segoe UI"/>
          <w:color w:val="000000"/>
          <w:sz w:val="28"/>
          <w:szCs w:val="28"/>
          <w:lang w:eastAsia="ru-RU"/>
        </w:rPr>
      </w:pPr>
      <w:r>
        <w:rPr>
          <w:rFonts w:eastAsia="Times New Roman" w:cs="Times New Roman" w:ascii="Times New Roman" w:hAnsi="Times New Roman"/>
          <w:b/>
          <w:bCs/>
          <w:color w:val="000000"/>
          <w:sz w:val="28"/>
          <w:szCs w:val="28"/>
          <w:lang w:eastAsia="ru-RU"/>
        </w:rPr>
        <w:t>представителей муниципального образования</w:t>
      </w:r>
      <w:r>
        <w:rPr>
          <w:rFonts w:eastAsia="Times New Roman" w:cs="Curlz MT" w:ascii="Times New Roman" w:hAnsi="Times New Roman"/>
          <w:b/>
          <w:bCs/>
          <w:color w:val="000000"/>
          <w:sz w:val="28"/>
          <w:szCs w:val="28"/>
          <w:lang w:eastAsia="ru-RU"/>
        </w:rPr>
        <w:t> </w:t>
      </w:r>
      <w:r>
        <w:rPr>
          <w:rFonts w:eastAsia="Times New Roman" w:cs="Times New Roman" w:ascii="Times New Roman" w:hAnsi="Times New Roman"/>
          <w:b/>
          <w:bCs/>
          <w:color w:val="000000"/>
          <w:sz w:val="28"/>
          <w:szCs w:val="28"/>
          <w:lang w:eastAsia="ru-RU"/>
        </w:rPr>
        <w:t>Кореновский район</w:t>
      </w:r>
      <w:r>
        <w:rPr>
          <w:rFonts w:eastAsia="Times New Roman" w:cs="Segoe UI" w:ascii="Times New Roman" w:hAnsi="Times New Roman"/>
          <w:color w:val="000000"/>
          <w:sz w:val="28"/>
          <w:szCs w:val="28"/>
          <w:lang w:eastAsia="ru-RU"/>
        </w:rPr>
        <w:t xml:space="preserve"> </w:t>
      </w:r>
      <w:r>
        <w:rPr>
          <w:rFonts w:eastAsia="Times New Roman" w:cs="Times New Roman" w:ascii="Times New Roman" w:hAnsi="Times New Roman"/>
          <w:b/>
          <w:bCs/>
          <w:color w:val="000000"/>
          <w:sz w:val="28"/>
          <w:szCs w:val="28"/>
          <w:lang w:eastAsia="ru-RU"/>
        </w:rPr>
        <w:t> в органе</w:t>
      </w:r>
      <w:r>
        <w:rPr>
          <w:rFonts w:eastAsia="Times New Roman" w:cs="Curlz MT" w:ascii="Times New Roman" w:hAnsi="Times New Roman"/>
          <w:b/>
          <w:bCs/>
          <w:color w:val="000000"/>
          <w:sz w:val="28"/>
          <w:szCs w:val="28"/>
          <w:lang w:eastAsia="ru-RU"/>
        </w:rPr>
        <w:t> </w:t>
      </w:r>
      <w:r>
        <w:rPr>
          <w:rFonts w:eastAsia="Times New Roman" w:cs="Times New Roman" w:ascii="Times New Roman" w:hAnsi="Times New Roman"/>
          <w:b/>
          <w:bCs/>
          <w:color w:val="000000"/>
          <w:sz w:val="28"/>
          <w:szCs w:val="28"/>
          <w:lang w:eastAsia="ru-RU"/>
        </w:rPr>
        <w:t>управления автономной некоммерческой организации</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Раздел 1. Общие сведения</w:t>
      </w:r>
    </w:p>
    <w:p>
      <w:pPr>
        <w:pStyle w:val="Normal"/>
        <w:spacing w:lineRule="auto" w:line="240" w:before="0" w:after="0"/>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tbl>
      <w:tblPr>
        <w:tblW w:w="9671" w:type="dxa"/>
        <w:jc w:val="left"/>
        <w:tblInd w:w="0" w:type="dxa"/>
        <w:tblLayout w:type="fixed"/>
        <w:tblCellMar>
          <w:top w:w="0" w:type="dxa"/>
          <w:left w:w="14" w:type="dxa"/>
          <w:bottom w:w="0" w:type="dxa"/>
          <w:right w:w="0" w:type="dxa"/>
        </w:tblCellMar>
        <w:tblLook w:firstRow="1" w:noVBand="1" w:lastRow="0" w:firstColumn="1" w:lastColumn="0" w:noHBand="0" w:val="04a0"/>
      </w:tblPr>
      <w:tblGrid>
        <w:gridCol w:w="7590"/>
        <w:gridCol w:w="2080"/>
      </w:tblGrid>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Наименование автономной некоммерческой организации</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Юридический адрес автономной некоммерческой организации</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Наименование органа управления автономной некоммерческой организации</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pPr>
            <w:r>
              <w:rPr>
                <w:rFonts w:eastAsia="Times New Roman" w:cs="Times New Roman" w:ascii="Times New Roman" w:hAnsi="Times New Roman"/>
                <w:color w:val="000000"/>
                <w:sz w:val="28"/>
                <w:szCs w:val="28"/>
                <w:lang w:eastAsia="ru-RU"/>
              </w:rPr>
              <w:t>Отчет за период с»____»____________ по «____» ____________</w:t>
            </w:r>
          </w:p>
          <w:p>
            <w:pPr>
              <w:pStyle w:val="Normal"/>
              <w:widowControl w:val="false"/>
              <w:spacing w:lineRule="auto" w:line="240" w:before="0" w:after="0"/>
              <w:jc w:val="both"/>
              <w:textAlignment w:val="baseline"/>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Ф.И.О. представителя муниципального образования Кореновский район в органе управления автономной некоммерческой организации</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Реквизиты постановления  администрации муниципального образования Кореновский район о назначении представителем муниципального образования Кореновский район в органе управления  автономной  некоммерческой организации (номер и дата)</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90"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Реквизиты договора о представлении интересов муниципального образования Кореновский район в органе управления автономной некоммерческой организации (номер и дата)</w:t>
            </w:r>
          </w:p>
        </w:tc>
        <w:tc>
          <w:tcPr>
            <w:tcW w:w="208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Раздел 2. Деятельность представителя муниципального образования в органе управления автономной некоммерческой организации за отчетный период</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a3"/>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87"/>
        <w:gridCol w:w="1770"/>
        <w:gridCol w:w="2084"/>
        <w:gridCol w:w="2488"/>
        <w:gridCol w:w="1747"/>
      </w:tblGrid>
      <w:tr>
        <w:trPr/>
        <w:tc>
          <w:tcPr>
            <w:tcW w:w="1687"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Дата проведения заседания органа управления</w:t>
            </w:r>
          </w:p>
        </w:tc>
        <w:tc>
          <w:tcPr>
            <w:tcW w:w="1770"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Вопросы повестки дня заседания органа управления</w:t>
            </w:r>
          </w:p>
        </w:tc>
        <w:tc>
          <w:tcPr>
            <w:tcW w:w="2084"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Позиция представителя муниципального образования Кореновский район</w:t>
            </w:r>
          </w:p>
        </w:tc>
        <w:tc>
          <w:tcPr>
            <w:tcW w:w="2488"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Указания, полученные от администрации муниципального образования Кореновский район</w:t>
            </w:r>
          </w:p>
        </w:tc>
        <w:tc>
          <w:tcPr>
            <w:tcW w:w="1747"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 голосования</w:t>
            </w:r>
          </w:p>
        </w:tc>
      </w:tr>
      <w:tr>
        <w:trPr/>
        <w:tc>
          <w:tcPr>
            <w:tcW w:w="1687"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70"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084"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488"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47" w:type="dxa"/>
            <w:tcBorders/>
            <w:shd w:fill="auto" w:val="clear"/>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left="0" w:right="0" w:hanging="0"/>
        <w:jc w:val="center"/>
        <w:rPr>
          <w:b w:val="false"/>
          <w:b w:val="false"/>
          <w:bCs w:val="false"/>
        </w:rPr>
      </w:pPr>
      <w:r>
        <w:rPr>
          <w:rFonts w:cs="Times New Roman" w:ascii="Times New Roman" w:hAnsi="Times New Roman"/>
          <w:b w:val="false"/>
          <w:bCs w:val="false"/>
          <w:sz w:val="28"/>
          <w:szCs w:val="28"/>
          <w:lang w:eastAsia="ar-SA"/>
        </w:rPr>
        <w:t>2</w:t>
      </w:r>
    </w:p>
    <w:p>
      <w:pPr>
        <w:pStyle w:val="Normal"/>
        <w:spacing w:lineRule="auto" w:line="240" w:before="0" w:after="0"/>
        <w:ind w:left="0" w:right="0" w:hanging="0"/>
        <w:jc w:val="center"/>
        <w:rPr>
          <w:rFonts w:ascii="Times New Roman" w:hAnsi="Times New Roman" w:cs="Times New Roman"/>
          <w:b/>
          <w:b/>
          <w:bCs/>
          <w:sz w:val="28"/>
          <w:szCs w:val="28"/>
          <w:lang w:eastAsia="ar-SA"/>
        </w:rPr>
      </w:pPr>
      <w:r>
        <w:rPr>
          <w:rFonts w:cs="Times New Roman" w:ascii="Times New Roman" w:hAnsi="Times New Roman"/>
          <w:b/>
          <w:bCs/>
          <w:sz w:val="28"/>
          <w:szCs w:val="28"/>
          <w:lang w:eastAsia="ar-SA"/>
        </w:rPr>
      </w:r>
    </w:p>
    <w:p>
      <w:pPr>
        <w:pStyle w:val="Normal"/>
        <w:spacing w:lineRule="auto" w:line="240" w:before="0" w:after="0"/>
        <w:ind w:left="0" w:right="0" w:hanging="0"/>
        <w:jc w:val="center"/>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ЛИСТ  СОГЛАСОВАНИЯ</w:t>
      </w:r>
    </w:p>
    <w:p>
      <w:pPr>
        <w:pStyle w:val="Normal"/>
        <w:spacing w:lineRule="auto" w:line="240"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 xml:space="preserve">проекта постановления администрации муниципального </w:t>
      </w:r>
    </w:p>
    <w:p>
      <w:pPr>
        <w:pStyle w:val="Normal"/>
        <w:spacing w:lineRule="auto" w:line="240"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 xml:space="preserve">образования Кореновский район  от _______________ № ______ </w:t>
      </w:r>
    </w:p>
    <w:p>
      <w:pPr>
        <w:pStyle w:val="Paragraph"/>
        <w:widowControl/>
        <w:bidi w:val="0"/>
        <w:spacing w:lineRule="auto" w:line="240" w:beforeAutospacing="0" w:before="0" w:afterAutospacing="0" w:after="0"/>
        <w:ind w:left="0" w:right="0" w:hanging="0"/>
        <w:jc w:val="center"/>
        <w:textAlignment w:val="baseline"/>
        <w:rPr>
          <w:rFonts w:ascii="Times New Roman" w:hAnsi="Times New Roman"/>
        </w:rPr>
      </w:pPr>
      <w:r>
        <w:rPr>
          <w:rStyle w:val="Normaltextrun"/>
          <w:rFonts w:cs="Times New Roman"/>
          <w:b w:val="false"/>
          <w:bCs w:val="false"/>
          <w:i w:val="false"/>
          <w:caps w:val="false"/>
          <w:smallCaps w:val="false"/>
          <w:color w:val="000000"/>
          <w:spacing w:val="0"/>
          <w:sz w:val="28"/>
          <w:szCs w:val="28"/>
          <w:lang w:val="ru-RU" w:eastAsia="zxx"/>
        </w:rPr>
        <w:t>«Об утверждении Порядка участия представителей муниципального образования Кореновский район в органах управления автономной некоммерческой организации»</w:t>
      </w:r>
    </w:p>
    <w:p>
      <w:pPr>
        <w:pStyle w:val="Normal"/>
        <w:spacing w:lineRule="auto" w:line="240"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Проект внесен:</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lang w:val="ru-RU"/>
        </w:rPr>
        <w:t>О</w:t>
      </w:r>
      <w:r>
        <w:rPr>
          <w:rFonts w:cs="Times New Roman" w:ascii="Times New Roman" w:hAnsi="Times New Roman"/>
          <w:sz w:val="28"/>
          <w:szCs w:val="28"/>
        </w:rPr>
        <w:t>тдел</w:t>
      </w:r>
      <w:r>
        <w:rPr>
          <w:rFonts w:cs="Times New Roman" w:ascii="Times New Roman" w:hAnsi="Times New Roman"/>
          <w:sz w:val="28"/>
          <w:szCs w:val="28"/>
          <w:lang w:val="ru-RU"/>
        </w:rPr>
        <w:t>ом</w:t>
      </w:r>
      <w:r>
        <w:rPr>
          <w:rFonts w:cs="Times New Roman" w:ascii="Times New Roman" w:hAnsi="Times New Roman"/>
          <w:sz w:val="28"/>
          <w:szCs w:val="28"/>
        </w:rPr>
        <w:t xml:space="preserve"> имущественных отношений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отношений администрации муниципального</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образования Кореновский район   </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lang w:val="ru-RU"/>
        </w:rPr>
        <w:t xml:space="preserve">Начальник отдела                            </w:t>
      </w:r>
      <w:r>
        <w:rPr>
          <w:rFonts w:cs="Times New Roman" w:ascii="Times New Roman" w:hAnsi="Times New Roman"/>
          <w:sz w:val="28"/>
          <w:szCs w:val="28"/>
        </w:rPr>
        <w:t xml:space="preserve">                                                         И.Ю. Гусева</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Составитель проекта :</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lang w:val="ru-RU"/>
        </w:rPr>
        <w:t xml:space="preserve">Ведущий специалист </w:t>
      </w:r>
      <w:r>
        <w:rPr>
          <w:rFonts w:cs="Times New Roman" w:ascii="Times New Roman" w:hAnsi="Times New Roman"/>
          <w:sz w:val="28"/>
          <w:szCs w:val="28"/>
        </w:rPr>
        <w:t xml:space="preserve">отдела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имущественных отношений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управления земельных и имущественных</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отношений администрации муниципального</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rPr>
        <w:t xml:space="preserve">образования Кореновский район                                                      </w:t>
      </w:r>
      <w:r>
        <w:rPr>
          <w:rFonts w:cs="Times New Roman" w:ascii="Times New Roman" w:hAnsi="Times New Roman"/>
          <w:sz w:val="28"/>
          <w:szCs w:val="28"/>
          <w:lang w:val="ru-RU"/>
        </w:rPr>
        <w:t>О. Н. Карзухина</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Проект согласован: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Управлением земельных</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и имущественных отношений</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администрации муниципального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образования Кореновский район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Начальник управления                                                                          М.Г. Наумова</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rPr>
        <w:t xml:space="preserve">муниципального образования </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rPr>
        <w:t xml:space="preserve">Кореновский район                                                                           </w:t>
      </w:r>
      <w:r>
        <w:rPr>
          <w:rFonts w:cs="Times New Roman" w:ascii="Times New Roman" w:hAnsi="Times New Roman"/>
          <w:sz w:val="28"/>
          <w:szCs w:val="28"/>
          <w:lang w:val="ru-RU"/>
        </w:rPr>
        <w:t>С. В. Колупайко</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lang w:val="ru-RU"/>
        </w:rPr>
        <w:t xml:space="preserve">Начальник </w:t>
      </w:r>
      <w:r>
        <w:rPr>
          <w:rFonts w:cs="Times New Roman" w:ascii="Times New Roman" w:hAnsi="Times New Roman"/>
          <w:sz w:val="28"/>
          <w:szCs w:val="28"/>
        </w:rPr>
        <w:t xml:space="preserve">юридического отдела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администрации муниципального </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rPr>
        <w:t>образования Кореновский район</w:t>
        <w:tab/>
        <w:tab/>
        <w:tab/>
        <w:tab/>
        <w:t xml:space="preserve">                      </w:t>
      </w:r>
      <w:r>
        <w:rPr>
          <w:rFonts w:cs="Times New Roman" w:ascii="Times New Roman" w:hAnsi="Times New Roman"/>
          <w:sz w:val="28"/>
          <w:szCs w:val="28"/>
          <w:lang w:val="ru-RU"/>
        </w:rPr>
        <w:t>И. Н. Пивовар</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spacing w:lineRule="auto" w:line="240" w:before="0" w:after="0"/>
        <w:ind w:left="0" w:right="0" w:hanging="0"/>
        <w:rPr>
          <w:rFonts w:ascii="Times New Roman" w:hAnsi="Times New Roman" w:cs="Times New Roman"/>
          <w:sz w:val="28"/>
          <w:szCs w:val="28"/>
        </w:rPr>
      </w:pPr>
      <w:r>
        <w:rPr>
          <w:rFonts w:cs="Times New Roman" w:ascii="Times New Roman" w:hAnsi="Times New Roman"/>
          <w:sz w:val="28"/>
          <w:szCs w:val="28"/>
        </w:rPr>
        <w:t>муниципального</w:t>
      </w:r>
    </w:p>
    <w:p>
      <w:pPr>
        <w:pStyle w:val="Normal"/>
        <w:spacing w:lineRule="auto" w:line="240" w:before="0" w:after="0"/>
        <w:ind w:left="0" w:right="0" w:hanging="0"/>
        <w:rPr>
          <w:rFonts w:ascii="Times New Roman" w:hAnsi="Times New Roman"/>
        </w:rPr>
      </w:pPr>
      <w:r>
        <w:rPr>
          <w:rFonts w:cs="Times New Roman" w:ascii="Times New Roman" w:hAnsi="Times New Roman"/>
          <w:sz w:val="28"/>
          <w:szCs w:val="28"/>
        </w:rPr>
        <w:t xml:space="preserve">образования Кореновский район                                                  </w:t>
      </w:r>
      <w:r>
        <w:rPr>
          <w:rFonts w:cs="Times New Roman" w:ascii="Times New Roman" w:hAnsi="Times New Roman"/>
          <w:sz w:val="28"/>
          <w:szCs w:val="28"/>
          <w:lang w:val="ru-RU"/>
        </w:rPr>
        <w:t>И. А. Максименко</w:t>
      </w:r>
    </w:p>
    <w:p>
      <w:pPr>
        <w:pStyle w:val="Normal"/>
        <w:spacing w:lineRule="auto" w:line="240" w:before="0" w:after="0"/>
        <w:ind w:left="0" w:right="0" w:hanging="0"/>
        <w:jc w:val="center"/>
        <w:rPr/>
      </w:pPr>
      <w:r>
        <w:rPr/>
      </w:r>
    </w:p>
    <w:sectPr>
      <w:type w:val="nextPage"/>
      <w:pgSz w:w="11906" w:h="16838"/>
      <w:pgMar w:left="1701" w:right="567" w:header="0" w:top="1134"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urlz MT">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9552b2"/>
    <w:rPr/>
  </w:style>
  <w:style w:type="character" w:styleId="Eop" w:customStyle="1">
    <w:name w:val="eop"/>
    <w:basedOn w:val="DefaultParagraphFont"/>
    <w:qFormat/>
    <w:rsid w:val="009552b2"/>
    <w:rPr/>
  </w:style>
  <w:style w:type="character" w:styleId="Tabchar" w:customStyle="1">
    <w:name w:val="tabchar"/>
    <w:basedOn w:val="DefaultParagraphFont"/>
    <w:qFormat/>
    <w:rsid w:val="009552b2"/>
    <w:rPr/>
  </w:style>
  <w:style w:type="character" w:styleId="Contextualspellingandgrammarerror" w:customStyle="1">
    <w:name w:val="contextualspellingandgrammarerror"/>
    <w:basedOn w:val="DefaultParagraphFont"/>
    <w:qFormat/>
    <w:rsid w:val="009552b2"/>
    <w:rPr/>
  </w:style>
  <w:style w:type="character" w:styleId="Spellingerror" w:customStyle="1">
    <w:name w:val="spellingerror"/>
    <w:basedOn w:val="DefaultParagraphFont"/>
    <w:qFormat/>
    <w:rsid w:val="009552b2"/>
    <w:rPr/>
  </w:style>
  <w:style w:type="character" w:styleId="Scxw17856796" w:customStyle="1">
    <w:name w:val="scxw17856796"/>
    <w:basedOn w:val="DefaultParagraphFont"/>
    <w:qFormat/>
    <w:rsid w:val="009552b2"/>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Paragraph" w:customStyle="1">
    <w:name w:val="paragraph"/>
    <w:basedOn w:val="Normal"/>
    <w:qFormat/>
    <w:rsid w:val="009552b2"/>
    <w:pPr>
      <w:spacing w:lineRule="auto" w:line="240" w:beforeAutospacing="1" w:afterAutospacing="1"/>
    </w:pPr>
    <w:rPr>
      <w:rFonts w:ascii="Times New Roman" w:hAnsi="Times New Roman" w:eastAsia="Times New Roman" w:cs="Times New Roman"/>
      <w:sz w:val="24"/>
      <w:szCs w:val="24"/>
      <w:lang w:eastAsia="ru-RU"/>
    </w:rPr>
  </w:style>
  <w:style w:type="paragraph" w:styleId="Style17">
    <w:name w:val="Верхний и нижний колонтитулы"/>
    <w:basedOn w:val="Normal"/>
    <w:qFormat/>
    <w:pPr/>
    <w:rPr/>
  </w:style>
  <w:style w:type="paragraph" w:styleId="Style18">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c30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44BA-2090-438F-B302-FE538C5B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Application>LibreOffice/7.0.1.2$Windows_X86_64 LibreOffice_project/7cbcfc562f6eb6708b5ff7d7397325de9e764452</Application>
  <Pages>8</Pages>
  <Words>1667</Words>
  <Characters>13846</Characters>
  <CharactersWithSpaces>15943</CharactersWithSpaces>
  <Paragraphs>144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2021-02-08T06:16:00Z</dcterms:created>
  <dc:creator>User</dc:creator>
  <dc:description/>
  <dc:language>ru-RU</dc:language>
  <cp:lastModifiedBy/>
  <dcterms:modified xsi:type="dcterms:W3CDTF">2021-02-16T11:47:57Z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